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45B" w:rsidRDefault="0062045B" w:rsidP="0062045B">
      <w:pPr>
        <w:spacing w:line="320" w:lineRule="exact"/>
        <w:jc w:val="center"/>
        <w:rPr>
          <w:b/>
        </w:rPr>
      </w:pPr>
      <w:r>
        <w:rPr>
          <w:b/>
        </w:rPr>
        <w:t>Сообщение о проведении год</w:t>
      </w:r>
      <w:bookmarkStart w:id="0" w:name="_GoBack"/>
      <w:bookmarkEnd w:id="0"/>
      <w:r>
        <w:rPr>
          <w:b/>
        </w:rPr>
        <w:t>ового общего собрания акционеров ОАО «Донской хлеб»</w:t>
      </w:r>
    </w:p>
    <w:p w:rsidR="0062045B" w:rsidRDefault="0062045B" w:rsidP="0062045B">
      <w:pPr>
        <w:pStyle w:val="3"/>
        <w:spacing w:line="320" w:lineRule="exact"/>
        <w:ind w:right="21"/>
        <w:jc w:val="center"/>
        <w:rPr>
          <w:b/>
          <w:sz w:val="24"/>
        </w:rPr>
      </w:pPr>
    </w:p>
    <w:p w:rsidR="0062045B" w:rsidRDefault="0062045B" w:rsidP="0062045B">
      <w:pPr>
        <w:pStyle w:val="3"/>
        <w:spacing w:line="320" w:lineRule="exact"/>
        <w:ind w:right="21"/>
        <w:jc w:val="both"/>
        <w:rPr>
          <w:sz w:val="24"/>
        </w:rPr>
      </w:pPr>
      <w:r>
        <w:rPr>
          <w:sz w:val="24"/>
        </w:rPr>
        <w:t>Полное фирменное наименование общества – Открытое акционерное общество «Донской хлеб».</w:t>
      </w:r>
    </w:p>
    <w:p w:rsidR="0062045B" w:rsidRDefault="0062045B" w:rsidP="0062045B">
      <w:pPr>
        <w:pStyle w:val="3"/>
        <w:spacing w:line="320" w:lineRule="exact"/>
        <w:ind w:right="21"/>
        <w:jc w:val="both"/>
        <w:rPr>
          <w:sz w:val="24"/>
        </w:rPr>
      </w:pPr>
      <w:r>
        <w:rPr>
          <w:sz w:val="24"/>
        </w:rPr>
        <w:t>Место нахождения общества – 344000,  г. Ростов-на-Дону, ул. Малиновского, 41.</w:t>
      </w:r>
    </w:p>
    <w:p w:rsidR="0062045B" w:rsidRDefault="0062045B" w:rsidP="0062045B">
      <w:pPr>
        <w:pStyle w:val="3"/>
        <w:spacing w:line="320" w:lineRule="exact"/>
        <w:ind w:right="21"/>
        <w:jc w:val="both"/>
        <w:rPr>
          <w:sz w:val="24"/>
        </w:rPr>
      </w:pPr>
      <w:r>
        <w:rPr>
          <w:sz w:val="24"/>
        </w:rPr>
        <w:t xml:space="preserve">Форма проведения годового общего собрания акционеров: </w:t>
      </w:r>
      <w:r w:rsidRPr="00BB3FA6">
        <w:rPr>
          <w:b/>
          <w:sz w:val="24"/>
          <w:u w:val="single"/>
        </w:rPr>
        <w:t>заочное голосование.</w:t>
      </w:r>
    </w:p>
    <w:p w:rsidR="0062045B" w:rsidRDefault="0062045B" w:rsidP="0062045B">
      <w:pPr>
        <w:pStyle w:val="3"/>
        <w:spacing w:line="320" w:lineRule="exact"/>
        <w:ind w:right="21"/>
        <w:jc w:val="both"/>
        <w:rPr>
          <w:sz w:val="24"/>
        </w:rPr>
      </w:pPr>
      <w:r>
        <w:rPr>
          <w:sz w:val="24"/>
        </w:rPr>
        <w:t>Дата проведения годового общего собрания акционеров – 21 июня 202</w:t>
      </w:r>
      <w:r w:rsidR="0000595D">
        <w:rPr>
          <w:sz w:val="24"/>
        </w:rPr>
        <w:t>2</w:t>
      </w:r>
      <w:r>
        <w:rPr>
          <w:sz w:val="24"/>
        </w:rPr>
        <w:t xml:space="preserve"> г.;</w:t>
      </w:r>
    </w:p>
    <w:p w:rsidR="0062045B" w:rsidRDefault="0062045B" w:rsidP="0062045B">
      <w:pPr>
        <w:pStyle w:val="3"/>
        <w:spacing w:line="320" w:lineRule="exact"/>
        <w:ind w:right="21"/>
        <w:jc w:val="both"/>
        <w:rPr>
          <w:sz w:val="24"/>
        </w:rPr>
      </w:pPr>
      <w:r>
        <w:rPr>
          <w:sz w:val="24"/>
        </w:rPr>
        <w:t>Дата окончания приема бюллетеней для голосования – 21 июня 202</w:t>
      </w:r>
      <w:r w:rsidR="0000595D">
        <w:rPr>
          <w:sz w:val="24"/>
        </w:rPr>
        <w:t>2</w:t>
      </w:r>
      <w:r>
        <w:rPr>
          <w:sz w:val="24"/>
        </w:rPr>
        <w:t xml:space="preserve"> года.</w:t>
      </w:r>
    </w:p>
    <w:p w:rsidR="0062045B" w:rsidRDefault="0062045B" w:rsidP="0062045B">
      <w:pPr>
        <w:pStyle w:val="3"/>
        <w:spacing w:line="320" w:lineRule="exact"/>
        <w:ind w:right="21"/>
        <w:jc w:val="both"/>
        <w:rPr>
          <w:sz w:val="24"/>
        </w:rPr>
      </w:pPr>
      <w:r>
        <w:rPr>
          <w:b/>
          <w:sz w:val="24"/>
        </w:rPr>
        <w:t>Почтовый адрес, по которому направляются заполненные</w:t>
      </w:r>
      <w:r>
        <w:rPr>
          <w:sz w:val="24"/>
        </w:rPr>
        <w:t xml:space="preserve"> бюллетени для голосования по вопросам повестки дня годового общего собрания акционеров: 344000, </w:t>
      </w:r>
      <w:proofErr w:type="spellStart"/>
      <w:r>
        <w:rPr>
          <w:sz w:val="24"/>
        </w:rPr>
        <w:t>г</w:t>
      </w:r>
      <w:proofErr w:type="gramStart"/>
      <w:r>
        <w:rPr>
          <w:sz w:val="24"/>
        </w:rPr>
        <w:t>.Р</w:t>
      </w:r>
      <w:proofErr w:type="gramEnd"/>
      <w:r>
        <w:rPr>
          <w:sz w:val="24"/>
        </w:rPr>
        <w:t>остов</w:t>
      </w:r>
      <w:proofErr w:type="spellEnd"/>
      <w:r>
        <w:rPr>
          <w:sz w:val="24"/>
        </w:rPr>
        <w:t>-на-Дону</w:t>
      </w:r>
      <w:r>
        <w:rPr>
          <w:bCs/>
          <w:sz w:val="24"/>
        </w:rPr>
        <w:t>, ул. Малиновского, 41</w:t>
      </w:r>
      <w:r>
        <w:rPr>
          <w:sz w:val="24"/>
        </w:rPr>
        <w:t>.</w:t>
      </w:r>
    </w:p>
    <w:p w:rsidR="0062045B" w:rsidRDefault="0062045B" w:rsidP="0062045B">
      <w:pPr>
        <w:pStyle w:val="3"/>
        <w:spacing w:line="320" w:lineRule="exact"/>
        <w:ind w:right="21"/>
        <w:jc w:val="both"/>
        <w:rPr>
          <w:b/>
          <w:sz w:val="24"/>
        </w:rPr>
      </w:pPr>
      <w:r>
        <w:rPr>
          <w:sz w:val="24"/>
        </w:rPr>
        <w:t>Дата, на которую определяются (фиксируются) лица, имеющие право на участие в общем собрании акционеров: 2</w:t>
      </w:r>
      <w:r w:rsidR="0000595D">
        <w:rPr>
          <w:sz w:val="24"/>
        </w:rPr>
        <w:t>7</w:t>
      </w:r>
      <w:r>
        <w:rPr>
          <w:sz w:val="24"/>
        </w:rPr>
        <w:t xml:space="preserve"> мая 202</w:t>
      </w:r>
      <w:r w:rsidR="007248B0">
        <w:rPr>
          <w:sz w:val="24"/>
        </w:rPr>
        <w:t>2</w:t>
      </w:r>
      <w:r>
        <w:rPr>
          <w:sz w:val="24"/>
        </w:rPr>
        <w:t>г.</w:t>
      </w:r>
    </w:p>
    <w:p w:rsidR="0062045B" w:rsidRDefault="0062045B" w:rsidP="0062045B">
      <w:pPr>
        <w:spacing w:line="320" w:lineRule="exact"/>
        <w:jc w:val="both"/>
      </w:pPr>
      <w:r>
        <w:t>Категории (тип) акций ОАО «Донской хлеб», владельцы которых имеют право голоса по всем вопросам повестки дня общего собрания акционеров: акции обыкновенные именные бездокументарные (номер государственной регистрации 58-1п-405).</w:t>
      </w:r>
    </w:p>
    <w:p w:rsidR="0062045B" w:rsidRDefault="0062045B" w:rsidP="0062045B">
      <w:pPr>
        <w:spacing w:line="320" w:lineRule="exact"/>
        <w:jc w:val="both"/>
        <w:rPr>
          <w:b/>
        </w:rPr>
      </w:pPr>
    </w:p>
    <w:p w:rsidR="0062045B" w:rsidRDefault="0062045B" w:rsidP="0062045B">
      <w:pPr>
        <w:spacing w:line="320" w:lineRule="exact"/>
        <w:jc w:val="both"/>
        <w:rPr>
          <w:b/>
        </w:rPr>
      </w:pPr>
      <w:r>
        <w:rPr>
          <w:b/>
        </w:rPr>
        <w:tab/>
        <w:t>ПОВЕСТКА ДНЯ:</w:t>
      </w:r>
    </w:p>
    <w:p w:rsidR="0062045B" w:rsidRDefault="0062045B" w:rsidP="0062045B">
      <w:pPr>
        <w:numPr>
          <w:ilvl w:val="0"/>
          <w:numId w:val="1"/>
        </w:numPr>
        <w:spacing w:line="320" w:lineRule="exact"/>
        <w:jc w:val="both"/>
        <w:rPr>
          <w:i/>
        </w:rPr>
      </w:pPr>
      <w:r>
        <w:rPr>
          <w:i/>
        </w:rPr>
        <w:t>Об утверждении годового отчета, годовой бухгалтерской (финансовой) отчетности Общества за 202</w:t>
      </w:r>
      <w:r w:rsidR="007248B0">
        <w:rPr>
          <w:i/>
        </w:rPr>
        <w:t>1</w:t>
      </w:r>
      <w:r>
        <w:rPr>
          <w:i/>
        </w:rPr>
        <w:t xml:space="preserve"> год.</w:t>
      </w:r>
    </w:p>
    <w:p w:rsidR="0062045B" w:rsidRDefault="0062045B" w:rsidP="0062045B">
      <w:pPr>
        <w:numPr>
          <w:ilvl w:val="0"/>
          <w:numId w:val="1"/>
        </w:numPr>
        <w:jc w:val="both"/>
        <w:rPr>
          <w:i/>
        </w:rPr>
      </w:pPr>
      <w:r>
        <w:rPr>
          <w:bCs/>
          <w:i/>
        </w:rPr>
        <w:t>О распределении прибыли (в том числе выплате (объявлении) дивидендов) по результатам отчетного года</w:t>
      </w:r>
      <w:r>
        <w:rPr>
          <w:i/>
        </w:rPr>
        <w:t>.</w:t>
      </w:r>
    </w:p>
    <w:p w:rsidR="0062045B" w:rsidRDefault="0062045B" w:rsidP="0062045B">
      <w:pPr>
        <w:numPr>
          <w:ilvl w:val="0"/>
          <w:numId w:val="1"/>
        </w:numPr>
        <w:spacing w:line="320" w:lineRule="exact"/>
        <w:jc w:val="both"/>
        <w:rPr>
          <w:i/>
        </w:rPr>
      </w:pPr>
      <w:r>
        <w:rPr>
          <w:i/>
        </w:rPr>
        <w:t>Об избрании членов Наблюдательного совета Общества.</w:t>
      </w:r>
    </w:p>
    <w:p w:rsidR="0062045B" w:rsidRDefault="0062045B" w:rsidP="0062045B">
      <w:pPr>
        <w:numPr>
          <w:ilvl w:val="0"/>
          <w:numId w:val="1"/>
        </w:numPr>
        <w:spacing w:line="320" w:lineRule="exact"/>
        <w:jc w:val="both"/>
        <w:rPr>
          <w:i/>
        </w:rPr>
      </w:pPr>
      <w:r>
        <w:rPr>
          <w:i/>
        </w:rPr>
        <w:t>Об избрании членов Ревизионной комиссии Общества.</w:t>
      </w:r>
    </w:p>
    <w:p w:rsidR="0062045B" w:rsidRDefault="0062045B" w:rsidP="0062045B">
      <w:pPr>
        <w:numPr>
          <w:ilvl w:val="0"/>
          <w:numId w:val="1"/>
        </w:numPr>
        <w:spacing w:line="320" w:lineRule="exact"/>
        <w:jc w:val="both"/>
      </w:pPr>
      <w:r>
        <w:rPr>
          <w:i/>
        </w:rPr>
        <w:t>Об утвержден</w:t>
      </w:r>
      <w:proofErr w:type="gramStart"/>
      <w:r>
        <w:rPr>
          <w:i/>
        </w:rPr>
        <w:t>ии ау</w:t>
      </w:r>
      <w:proofErr w:type="gramEnd"/>
      <w:r>
        <w:rPr>
          <w:i/>
        </w:rPr>
        <w:t>дитора Общества.</w:t>
      </w:r>
    </w:p>
    <w:p w:rsidR="0062045B" w:rsidRDefault="0062045B" w:rsidP="0062045B">
      <w:pPr>
        <w:spacing w:line="320" w:lineRule="exact"/>
        <w:ind w:left="1080"/>
        <w:jc w:val="both"/>
      </w:pPr>
    </w:p>
    <w:p w:rsidR="0062045B" w:rsidRDefault="0062045B" w:rsidP="0062045B">
      <w:pPr>
        <w:tabs>
          <w:tab w:val="left" w:pos="0"/>
          <w:tab w:val="left" w:pos="567"/>
        </w:tabs>
        <w:spacing w:line="320" w:lineRule="exact"/>
        <w:ind w:firstLine="708"/>
        <w:jc w:val="both"/>
      </w:pPr>
      <w:r>
        <w:t xml:space="preserve">Согласно абзацу третьему пункта 1 статьи 58 Федерального закона № 208-ФЗ «Об акционерных обществах» принявшими участие в общем собрании акционеров считаются акционеры, бюллетени которых получены до даты окончания приема бюллетеней, </w:t>
      </w:r>
      <w:r>
        <w:rPr>
          <w:b/>
        </w:rPr>
        <w:t>то есть не позднее 20 июня 202</w:t>
      </w:r>
      <w:r w:rsidR="007248B0">
        <w:rPr>
          <w:b/>
        </w:rPr>
        <w:t>2</w:t>
      </w:r>
      <w:r>
        <w:rPr>
          <w:b/>
        </w:rPr>
        <w:t xml:space="preserve"> года </w:t>
      </w:r>
      <w:r>
        <w:t xml:space="preserve">(24 ч. 00 мин.).  </w:t>
      </w:r>
      <w:r>
        <w:rPr>
          <w:b/>
        </w:rPr>
        <w:t xml:space="preserve"> </w:t>
      </w:r>
    </w:p>
    <w:p w:rsidR="0062045B" w:rsidRDefault="0062045B" w:rsidP="0062045B">
      <w:pPr>
        <w:spacing w:line="320" w:lineRule="exact"/>
        <w:ind w:firstLine="708"/>
        <w:jc w:val="both"/>
      </w:pPr>
      <w:r>
        <w:t xml:space="preserve"> Информация (материалы), подлежащая предоставлению лицам, имеющим право на участие в общем собрании акционеров, при подготовке к проведению общего собрания акционеров, представляется указанным лицам для ознакомления в рабочие дни с 09.00 до 12.00 в течение 20 дней до проведения общего собрания акционеров по адресу: </w:t>
      </w:r>
      <w:proofErr w:type="spellStart"/>
      <w:r>
        <w:t>г</w:t>
      </w:r>
      <w:proofErr w:type="gramStart"/>
      <w:r>
        <w:t>.Р</w:t>
      </w:r>
      <w:proofErr w:type="gramEnd"/>
      <w:r>
        <w:t>остов</w:t>
      </w:r>
      <w:proofErr w:type="spellEnd"/>
      <w:r>
        <w:t>-на-Дону, ул. Малиновского, 41.</w:t>
      </w:r>
    </w:p>
    <w:p w:rsidR="0062045B" w:rsidRDefault="0062045B" w:rsidP="0062045B">
      <w:pPr>
        <w:autoSpaceDE w:val="0"/>
        <w:autoSpaceDN w:val="0"/>
        <w:adjustRightInd w:val="0"/>
        <w:spacing w:line="320" w:lineRule="exact"/>
        <w:jc w:val="both"/>
      </w:pPr>
      <w:r>
        <w:t xml:space="preserve">          Право на участие в годовом общем собрании акционеров ОАО «Донской хлеб» имеют лица, зарегистрированные в реестре акционеров Общества на дату составления списка лиц, имеющих право на участие в годовом Общем собрании акционеров.</w:t>
      </w:r>
    </w:p>
    <w:p w:rsidR="0062045B" w:rsidRDefault="0062045B" w:rsidP="0062045B">
      <w:pPr>
        <w:autoSpaceDE w:val="0"/>
        <w:autoSpaceDN w:val="0"/>
        <w:adjustRightInd w:val="0"/>
        <w:spacing w:line="320" w:lineRule="exact"/>
        <w:jc w:val="both"/>
      </w:pPr>
      <w:r>
        <w:tab/>
        <w:t xml:space="preserve">Лица, включенные в список лиц, имеющих право на участие в общем собрании акционеров, или их представители должны направить заполненные бюллетени в Общество. </w:t>
      </w:r>
    </w:p>
    <w:p w:rsidR="0062045B" w:rsidRDefault="0062045B" w:rsidP="0062045B">
      <w:pPr>
        <w:autoSpaceDE w:val="0"/>
        <w:autoSpaceDN w:val="0"/>
        <w:adjustRightInd w:val="0"/>
        <w:spacing w:line="320" w:lineRule="exact"/>
        <w:jc w:val="both"/>
      </w:pPr>
    </w:p>
    <w:p w:rsidR="0062045B" w:rsidRDefault="0062045B" w:rsidP="0062045B">
      <w:pPr>
        <w:autoSpaceDE w:val="0"/>
        <w:autoSpaceDN w:val="0"/>
        <w:adjustRightInd w:val="0"/>
        <w:spacing w:line="320" w:lineRule="exact"/>
        <w:jc w:val="both"/>
      </w:pPr>
    </w:p>
    <w:p w:rsidR="0062045B" w:rsidRDefault="0062045B" w:rsidP="0062045B">
      <w:pPr>
        <w:jc w:val="right"/>
        <w:rPr>
          <w:b/>
        </w:rPr>
      </w:pPr>
      <w:r>
        <w:rPr>
          <w:b/>
        </w:rPr>
        <w:t>Наблюдательный совет ОАО «Донской хлеб»</w:t>
      </w:r>
      <w:r>
        <w:t xml:space="preserve"> </w:t>
      </w:r>
    </w:p>
    <w:p w:rsidR="00AF276B" w:rsidRDefault="00AF276B"/>
    <w:sectPr w:rsidR="00AF276B" w:rsidSect="0062045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5918F1"/>
    <w:multiLevelType w:val="hybridMultilevel"/>
    <w:tmpl w:val="28220DC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24C"/>
    <w:rsid w:val="0000595D"/>
    <w:rsid w:val="00035303"/>
    <w:rsid w:val="000C124C"/>
    <w:rsid w:val="002B718E"/>
    <w:rsid w:val="00404AC9"/>
    <w:rsid w:val="0062045B"/>
    <w:rsid w:val="007248B0"/>
    <w:rsid w:val="00AF276B"/>
    <w:rsid w:val="00BB3FA6"/>
    <w:rsid w:val="00CF2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4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62045B"/>
    <w:pPr>
      <w:jc w:val="both"/>
    </w:pPr>
  </w:style>
  <w:style w:type="character" w:customStyle="1" w:styleId="a4">
    <w:name w:val="Основной текст Знак"/>
    <w:basedOn w:val="a0"/>
    <w:link w:val="a3"/>
    <w:semiHidden/>
    <w:rsid w:val="006204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semiHidden/>
    <w:unhideWhenUsed/>
    <w:rsid w:val="0062045B"/>
    <w:pPr>
      <w:ind w:right="-365"/>
    </w:pPr>
    <w:rPr>
      <w:sz w:val="28"/>
    </w:rPr>
  </w:style>
  <w:style w:type="character" w:customStyle="1" w:styleId="30">
    <w:name w:val="Основной текст 3 Знак"/>
    <w:basedOn w:val="a0"/>
    <w:link w:val="3"/>
    <w:semiHidden/>
    <w:rsid w:val="0062045B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4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62045B"/>
    <w:pPr>
      <w:jc w:val="both"/>
    </w:pPr>
  </w:style>
  <w:style w:type="character" w:customStyle="1" w:styleId="a4">
    <w:name w:val="Основной текст Знак"/>
    <w:basedOn w:val="a0"/>
    <w:link w:val="a3"/>
    <w:semiHidden/>
    <w:rsid w:val="006204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semiHidden/>
    <w:unhideWhenUsed/>
    <w:rsid w:val="0062045B"/>
    <w:pPr>
      <w:ind w:right="-365"/>
    </w:pPr>
    <w:rPr>
      <w:sz w:val="28"/>
    </w:rPr>
  </w:style>
  <w:style w:type="character" w:customStyle="1" w:styleId="30">
    <w:name w:val="Основной текст 3 Знак"/>
    <w:basedOn w:val="a0"/>
    <w:link w:val="3"/>
    <w:semiHidden/>
    <w:rsid w:val="0062045B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540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vishnyakova_la</dc:creator>
  <cp:lastModifiedBy>etalon</cp:lastModifiedBy>
  <cp:revision>5</cp:revision>
  <cp:lastPrinted>2022-05-27T07:35:00Z</cp:lastPrinted>
  <dcterms:created xsi:type="dcterms:W3CDTF">2022-05-25T14:17:00Z</dcterms:created>
  <dcterms:modified xsi:type="dcterms:W3CDTF">2022-05-27T07:36:00Z</dcterms:modified>
</cp:coreProperties>
</file>