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05" w:rsidRPr="002C353C" w:rsidRDefault="00EC7E05" w:rsidP="00EC7E05">
      <w:pPr>
        <w:spacing w:line="320" w:lineRule="exact"/>
        <w:jc w:val="center"/>
        <w:rPr>
          <w:b/>
        </w:rPr>
      </w:pPr>
      <w:bookmarkStart w:id="0" w:name="_GoBack"/>
      <w:bookmarkEnd w:id="0"/>
      <w:r w:rsidRPr="002C353C">
        <w:rPr>
          <w:b/>
        </w:rPr>
        <w:t>Сообщение</w:t>
      </w:r>
    </w:p>
    <w:p w:rsidR="00EC7E05" w:rsidRPr="002C353C" w:rsidRDefault="00EC7E05" w:rsidP="00EC7E05">
      <w:pPr>
        <w:spacing w:line="320" w:lineRule="exact"/>
        <w:jc w:val="center"/>
        <w:rPr>
          <w:b/>
        </w:rPr>
      </w:pPr>
      <w:r w:rsidRPr="002C353C">
        <w:rPr>
          <w:b/>
        </w:rPr>
        <w:t xml:space="preserve"> о проведении годового </w:t>
      </w:r>
      <w:r w:rsidR="00B30D92" w:rsidRPr="002C353C">
        <w:rPr>
          <w:b/>
        </w:rPr>
        <w:t>заседания об</w:t>
      </w:r>
      <w:r w:rsidRPr="002C353C">
        <w:rPr>
          <w:b/>
        </w:rPr>
        <w:t>щего собрания акционеров АО «Донской хлеб»</w:t>
      </w:r>
    </w:p>
    <w:p w:rsidR="00EC7E05" w:rsidRPr="002C353C" w:rsidRDefault="00EC7E05" w:rsidP="00EC7E05">
      <w:pPr>
        <w:pStyle w:val="3"/>
        <w:spacing w:line="320" w:lineRule="exact"/>
        <w:ind w:right="21"/>
        <w:jc w:val="center"/>
        <w:rPr>
          <w:b/>
          <w:sz w:val="24"/>
        </w:rPr>
      </w:pP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Полное фирменное наименование общества</w:t>
      </w:r>
      <w:r w:rsidR="004371A7" w:rsidRPr="002C353C">
        <w:rPr>
          <w:sz w:val="24"/>
        </w:rPr>
        <w:t xml:space="preserve">: </w:t>
      </w:r>
      <w:r w:rsidR="00544B97">
        <w:rPr>
          <w:sz w:val="24"/>
        </w:rPr>
        <w:t>А</w:t>
      </w:r>
      <w:r w:rsidRPr="002C353C">
        <w:rPr>
          <w:sz w:val="24"/>
        </w:rPr>
        <w:t>кционерное общество «Донской хлеб».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Место нахождения общества</w:t>
      </w:r>
      <w:r w:rsidR="004371A7" w:rsidRPr="002C353C">
        <w:rPr>
          <w:sz w:val="24"/>
        </w:rPr>
        <w:t>:</w:t>
      </w:r>
      <w:r w:rsidRPr="002C353C">
        <w:rPr>
          <w:sz w:val="24"/>
        </w:rPr>
        <w:t xml:space="preserve"> </w:t>
      </w:r>
      <w:proofErr w:type="gramStart"/>
      <w:r w:rsidRPr="002C353C">
        <w:rPr>
          <w:sz w:val="24"/>
        </w:rPr>
        <w:t>344103,  г.</w:t>
      </w:r>
      <w:proofErr w:type="gramEnd"/>
      <w:r w:rsidRPr="002C353C">
        <w:rPr>
          <w:sz w:val="24"/>
        </w:rPr>
        <w:t xml:space="preserve"> </w:t>
      </w:r>
      <w:proofErr w:type="spellStart"/>
      <w:r w:rsidRPr="002C353C">
        <w:rPr>
          <w:sz w:val="24"/>
        </w:rPr>
        <w:t>Ростов</w:t>
      </w:r>
      <w:proofErr w:type="spellEnd"/>
      <w:r w:rsidRPr="002C353C">
        <w:rPr>
          <w:sz w:val="24"/>
        </w:rPr>
        <w:t xml:space="preserve">-на-Дону, ул. Малиновского, </w:t>
      </w:r>
      <w:proofErr w:type="spellStart"/>
      <w:r w:rsidRPr="002C353C">
        <w:rPr>
          <w:sz w:val="24"/>
        </w:rPr>
        <w:t>влд</w:t>
      </w:r>
      <w:proofErr w:type="spellEnd"/>
      <w:r w:rsidRPr="002C353C">
        <w:rPr>
          <w:sz w:val="24"/>
        </w:rPr>
        <w:t>. 41.</w:t>
      </w:r>
    </w:p>
    <w:p w:rsidR="00EC7E05" w:rsidRPr="002C353C" w:rsidRDefault="00DE4613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Способ принятия</w:t>
      </w:r>
      <w:r w:rsidR="003742F5" w:rsidRPr="002C353C">
        <w:rPr>
          <w:sz w:val="24"/>
        </w:rPr>
        <w:t xml:space="preserve"> решения общим собранием акционеров</w:t>
      </w:r>
      <w:r w:rsidR="00EC7E05" w:rsidRPr="002C353C">
        <w:rPr>
          <w:sz w:val="24"/>
        </w:rPr>
        <w:t>:</w:t>
      </w:r>
      <w:r w:rsidR="003742F5" w:rsidRPr="002C353C">
        <w:rPr>
          <w:sz w:val="24"/>
        </w:rPr>
        <w:t xml:space="preserve"> </w:t>
      </w:r>
      <w:r w:rsidR="003742F5" w:rsidRPr="002C353C">
        <w:rPr>
          <w:b/>
          <w:sz w:val="24"/>
        </w:rPr>
        <w:t xml:space="preserve">заседание, голосование на котором совмещается с </w:t>
      </w:r>
      <w:r w:rsidR="00EC7E05" w:rsidRPr="002C353C">
        <w:rPr>
          <w:b/>
          <w:sz w:val="24"/>
        </w:rPr>
        <w:t>заочн</w:t>
      </w:r>
      <w:r w:rsidR="003742F5" w:rsidRPr="002C353C">
        <w:rPr>
          <w:b/>
          <w:sz w:val="24"/>
        </w:rPr>
        <w:t>ым</w:t>
      </w:r>
      <w:r w:rsidR="00EC7E05" w:rsidRPr="002C353C">
        <w:rPr>
          <w:b/>
          <w:sz w:val="24"/>
        </w:rPr>
        <w:t xml:space="preserve"> голосование</w:t>
      </w:r>
      <w:r w:rsidR="003742F5" w:rsidRPr="002C353C">
        <w:rPr>
          <w:b/>
          <w:sz w:val="24"/>
        </w:rPr>
        <w:t>м</w:t>
      </w:r>
      <w:r w:rsidR="00EC7E05" w:rsidRPr="002C353C">
        <w:rPr>
          <w:b/>
          <w:sz w:val="24"/>
        </w:rPr>
        <w:t>.</w:t>
      </w:r>
    </w:p>
    <w:p w:rsidR="003742F5" w:rsidRPr="002C353C" w:rsidRDefault="003742F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Место проведения заседания:</w:t>
      </w:r>
      <w:r w:rsidRPr="002C353C">
        <w:rPr>
          <w:b/>
          <w:sz w:val="24"/>
        </w:rPr>
        <w:t xml:space="preserve"> Российская Федерация, г. </w:t>
      </w:r>
      <w:proofErr w:type="spellStart"/>
      <w:r w:rsidRPr="002C353C">
        <w:rPr>
          <w:b/>
          <w:sz w:val="24"/>
        </w:rPr>
        <w:t>Ростов</w:t>
      </w:r>
      <w:proofErr w:type="spellEnd"/>
      <w:r w:rsidRPr="002C353C">
        <w:rPr>
          <w:b/>
          <w:sz w:val="24"/>
        </w:rPr>
        <w:t xml:space="preserve">-на-Дону, ул. Малиновского, </w:t>
      </w:r>
      <w:proofErr w:type="spellStart"/>
      <w:r w:rsidRPr="002C353C">
        <w:rPr>
          <w:b/>
          <w:sz w:val="24"/>
        </w:rPr>
        <w:t>влд</w:t>
      </w:r>
      <w:proofErr w:type="spellEnd"/>
      <w:r w:rsidRPr="002C353C">
        <w:rPr>
          <w:b/>
          <w:sz w:val="24"/>
        </w:rPr>
        <w:t>. 41.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Дата проведения </w:t>
      </w:r>
      <w:r w:rsidR="003742F5" w:rsidRPr="002C353C">
        <w:rPr>
          <w:sz w:val="24"/>
        </w:rPr>
        <w:t>заседания</w:t>
      </w:r>
      <w:r w:rsidR="004371A7" w:rsidRPr="002C353C">
        <w:rPr>
          <w:sz w:val="24"/>
        </w:rPr>
        <w:t>:</w:t>
      </w:r>
      <w:r w:rsidRPr="002C353C">
        <w:rPr>
          <w:sz w:val="24"/>
        </w:rPr>
        <w:t xml:space="preserve"> </w:t>
      </w:r>
      <w:r w:rsidR="00544B97" w:rsidRPr="00544B97">
        <w:rPr>
          <w:b/>
          <w:sz w:val="24"/>
        </w:rPr>
        <w:t>23</w:t>
      </w:r>
      <w:r w:rsidRPr="00544B97">
        <w:rPr>
          <w:b/>
          <w:sz w:val="24"/>
        </w:rPr>
        <w:t xml:space="preserve"> </w:t>
      </w:r>
      <w:r w:rsidR="00544B97" w:rsidRPr="00544B97">
        <w:rPr>
          <w:b/>
          <w:sz w:val="24"/>
        </w:rPr>
        <w:t>июня</w:t>
      </w:r>
      <w:r w:rsidRPr="002C353C">
        <w:rPr>
          <w:b/>
          <w:sz w:val="24"/>
        </w:rPr>
        <w:t xml:space="preserve"> 202</w:t>
      </w:r>
      <w:r w:rsidR="00544B97">
        <w:rPr>
          <w:b/>
          <w:sz w:val="24"/>
        </w:rPr>
        <w:t>6</w:t>
      </w:r>
      <w:r w:rsidRPr="002C353C">
        <w:rPr>
          <w:b/>
          <w:sz w:val="24"/>
        </w:rPr>
        <w:t xml:space="preserve"> г</w:t>
      </w:r>
      <w:r w:rsidR="004371A7" w:rsidRPr="002C353C">
        <w:rPr>
          <w:b/>
          <w:sz w:val="24"/>
        </w:rPr>
        <w:t>ода</w:t>
      </w:r>
      <w:r w:rsidR="00CA00CB" w:rsidRPr="002C353C">
        <w:rPr>
          <w:b/>
          <w:sz w:val="24"/>
        </w:rPr>
        <w:t>.</w:t>
      </w:r>
    </w:p>
    <w:p w:rsidR="00D62BAF" w:rsidRPr="002C353C" w:rsidRDefault="00D62BAF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Время начала регистрации участников заседания</w:t>
      </w:r>
      <w:r w:rsidR="004371A7" w:rsidRPr="002C353C">
        <w:rPr>
          <w:sz w:val="24"/>
        </w:rPr>
        <w:t xml:space="preserve">: </w:t>
      </w:r>
      <w:r w:rsidR="00EC6A4F">
        <w:rPr>
          <w:sz w:val="24"/>
        </w:rPr>
        <w:t>13</w:t>
      </w:r>
      <w:r w:rsidR="004371A7" w:rsidRPr="002C353C">
        <w:rPr>
          <w:sz w:val="24"/>
        </w:rPr>
        <w:t>:30</w:t>
      </w:r>
    </w:p>
    <w:p w:rsidR="004371A7" w:rsidRPr="002C353C" w:rsidRDefault="004371A7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Время проведения заседания: 1</w:t>
      </w:r>
      <w:r w:rsidR="00EC6A4F">
        <w:rPr>
          <w:sz w:val="24"/>
        </w:rPr>
        <w:t>4</w:t>
      </w:r>
      <w:r w:rsidRPr="002C353C">
        <w:rPr>
          <w:sz w:val="24"/>
        </w:rPr>
        <w:t>:00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Дата окончания приема бюллетеней для голосования</w:t>
      </w:r>
      <w:r w:rsidR="00CA00CB" w:rsidRPr="002C353C">
        <w:rPr>
          <w:sz w:val="24"/>
        </w:rPr>
        <w:t xml:space="preserve"> </w:t>
      </w:r>
      <w:r w:rsidR="00CA00CB" w:rsidRPr="006D67BB">
        <w:rPr>
          <w:b/>
          <w:sz w:val="24"/>
        </w:rPr>
        <w:t>при заочном голосовании:</w:t>
      </w:r>
      <w:r w:rsidRPr="002C353C">
        <w:rPr>
          <w:sz w:val="24"/>
        </w:rPr>
        <w:t xml:space="preserve"> </w:t>
      </w:r>
      <w:r w:rsidR="00EC6A4F" w:rsidRPr="00EC6A4F">
        <w:rPr>
          <w:b/>
          <w:sz w:val="24"/>
        </w:rPr>
        <w:t>20</w:t>
      </w:r>
      <w:r w:rsidRPr="00EC6A4F">
        <w:rPr>
          <w:b/>
          <w:sz w:val="24"/>
        </w:rPr>
        <w:t xml:space="preserve"> </w:t>
      </w:r>
      <w:r w:rsidR="00EC6A4F" w:rsidRPr="00EC6A4F">
        <w:rPr>
          <w:b/>
          <w:sz w:val="24"/>
        </w:rPr>
        <w:t>июня</w:t>
      </w:r>
      <w:r w:rsidRPr="002C353C">
        <w:rPr>
          <w:b/>
          <w:sz w:val="24"/>
        </w:rPr>
        <w:t xml:space="preserve"> 202</w:t>
      </w:r>
      <w:r w:rsidR="00EC6A4F">
        <w:rPr>
          <w:b/>
          <w:sz w:val="24"/>
        </w:rPr>
        <w:t>6</w:t>
      </w:r>
      <w:r w:rsidRPr="002C353C">
        <w:rPr>
          <w:b/>
          <w:sz w:val="24"/>
        </w:rPr>
        <w:t xml:space="preserve"> года.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Почтовый адрес, по которому направляются заполненные бюллетени для голосования: </w:t>
      </w:r>
      <w:r w:rsidR="00CA00CB" w:rsidRPr="000B0077">
        <w:rPr>
          <w:b/>
          <w:sz w:val="24"/>
        </w:rPr>
        <w:t xml:space="preserve">Российская Федерация, </w:t>
      </w:r>
      <w:r w:rsidRPr="000B0077">
        <w:rPr>
          <w:b/>
          <w:sz w:val="24"/>
        </w:rPr>
        <w:t xml:space="preserve">344103, </w:t>
      </w:r>
      <w:proofErr w:type="spellStart"/>
      <w:r w:rsidRPr="000B0077">
        <w:rPr>
          <w:b/>
          <w:sz w:val="24"/>
        </w:rPr>
        <w:t>г.Ростов</w:t>
      </w:r>
      <w:proofErr w:type="spellEnd"/>
      <w:r w:rsidRPr="000B0077">
        <w:rPr>
          <w:b/>
          <w:sz w:val="24"/>
        </w:rPr>
        <w:t>-на-Дону</w:t>
      </w:r>
      <w:r w:rsidRPr="000B0077">
        <w:rPr>
          <w:b/>
          <w:bCs/>
          <w:sz w:val="24"/>
        </w:rPr>
        <w:t xml:space="preserve">, ул. Малиновского, </w:t>
      </w:r>
      <w:proofErr w:type="spellStart"/>
      <w:r w:rsidRPr="000B0077">
        <w:rPr>
          <w:b/>
          <w:bCs/>
          <w:sz w:val="24"/>
        </w:rPr>
        <w:t>влд</w:t>
      </w:r>
      <w:proofErr w:type="spellEnd"/>
      <w:r w:rsidRPr="000B0077">
        <w:rPr>
          <w:b/>
          <w:bCs/>
          <w:sz w:val="24"/>
        </w:rPr>
        <w:t>. 41</w:t>
      </w:r>
      <w:r w:rsidRPr="000B0077">
        <w:rPr>
          <w:b/>
          <w:sz w:val="24"/>
        </w:rPr>
        <w:t>.</w:t>
      </w:r>
    </w:p>
    <w:p w:rsidR="001216F9" w:rsidRPr="002C353C" w:rsidRDefault="00933E49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Способы подписания </w:t>
      </w:r>
      <w:r w:rsidR="001216F9" w:rsidRPr="002C353C">
        <w:rPr>
          <w:sz w:val="24"/>
        </w:rPr>
        <w:t>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отсутству</w:t>
      </w:r>
      <w:r w:rsidR="00393180" w:rsidRPr="002C353C">
        <w:rPr>
          <w:sz w:val="24"/>
        </w:rPr>
        <w:t>е</w:t>
      </w:r>
      <w:r w:rsidR="001216F9" w:rsidRPr="002C353C">
        <w:rPr>
          <w:sz w:val="24"/>
        </w:rPr>
        <w:t>т.</w:t>
      </w:r>
    </w:p>
    <w:p w:rsidR="00EC7E05" w:rsidRPr="006D67BB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 xml:space="preserve">Дата, на которую определяются (фиксируются) лица, имеющие право </w:t>
      </w:r>
      <w:r w:rsidR="00A74C7C">
        <w:rPr>
          <w:sz w:val="24"/>
        </w:rPr>
        <w:t xml:space="preserve">голоса при принятии решений </w:t>
      </w:r>
      <w:r w:rsidRPr="002C353C">
        <w:rPr>
          <w:sz w:val="24"/>
        </w:rPr>
        <w:t>общ</w:t>
      </w:r>
      <w:r w:rsidR="00A74C7C">
        <w:rPr>
          <w:sz w:val="24"/>
        </w:rPr>
        <w:t>и</w:t>
      </w:r>
      <w:r w:rsidRPr="002C353C">
        <w:rPr>
          <w:sz w:val="24"/>
        </w:rPr>
        <w:t xml:space="preserve">м собрании акционеров: </w:t>
      </w:r>
      <w:r w:rsidR="00E83E3F" w:rsidRPr="00E83E3F">
        <w:rPr>
          <w:b/>
          <w:sz w:val="24"/>
        </w:rPr>
        <w:t>29</w:t>
      </w:r>
      <w:r w:rsidRPr="00E83E3F">
        <w:rPr>
          <w:b/>
          <w:sz w:val="24"/>
        </w:rPr>
        <w:t xml:space="preserve"> </w:t>
      </w:r>
      <w:r w:rsidR="00905A30" w:rsidRPr="00E83E3F">
        <w:rPr>
          <w:b/>
          <w:sz w:val="24"/>
        </w:rPr>
        <w:t>м</w:t>
      </w:r>
      <w:r w:rsidR="00905A30" w:rsidRPr="006D67BB">
        <w:rPr>
          <w:b/>
          <w:sz w:val="24"/>
        </w:rPr>
        <w:t>ая</w:t>
      </w:r>
      <w:r w:rsidRPr="006D67BB">
        <w:rPr>
          <w:b/>
          <w:sz w:val="24"/>
        </w:rPr>
        <w:t xml:space="preserve"> 202</w:t>
      </w:r>
      <w:r w:rsidR="00E83E3F">
        <w:rPr>
          <w:b/>
          <w:sz w:val="24"/>
        </w:rPr>
        <w:t>6</w:t>
      </w:r>
      <w:r w:rsidR="00905A30" w:rsidRPr="006D67BB">
        <w:rPr>
          <w:b/>
          <w:sz w:val="24"/>
        </w:rPr>
        <w:t xml:space="preserve"> года</w:t>
      </w:r>
      <w:r w:rsidR="006D67BB" w:rsidRPr="006D67BB">
        <w:rPr>
          <w:b/>
          <w:sz w:val="24"/>
        </w:rPr>
        <w:t>.</w:t>
      </w:r>
    </w:p>
    <w:p w:rsidR="00EC7E05" w:rsidRPr="002C353C" w:rsidRDefault="00EC7E05" w:rsidP="00EC7E05">
      <w:pPr>
        <w:spacing w:line="320" w:lineRule="exact"/>
        <w:jc w:val="both"/>
      </w:pPr>
      <w:r w:rsidRPr="002C353C">
        <w:t xml:space="preserve">Категории (тип) акций АО «Донской хлеб», владельцы которых имеют право голоса по всем вопросам повестки дня: акции обыкновенные именные бездокументарные (номер государственной регистрации </w:t>
      </w:r>
      <w:r w:rsidR="00A74C7C">
        <w:t>1-01-30715-Е</w:t>
      </w:r>
      <w:r w:rsidRPr="002C353C">
        <w:t>).</w:t>
      </w:r>
    </w:p>
    <w:p w:rsidR="00EC7E05" w:rsidRPr="002C353C" w:rsidRDefault="00EC7E05" w:rsidP="00EC7E05">
      <w:pPr>
        <w:spacing w:line="320" w:lineRule="exact"/>
        <w:jc w:val="both"/>
        <w:rPr>
          <w:b/>
        </w:rPr>
      </w:pPr>
    </w:p>
    <w:p w:rsidR="00EC7E05" w:rsidRPr="002C353C" w:rsidRDefault="00EC7E05" w:rsidP="00EC7E05">
      <w:pPr>
        <w:spacing w:line="320" w:lineRule="exact"/>
        <w:jc w:val="both"/>
        <w:rPr>
          <w:b/>
        </w:rPr>
      </w:pPr>
      <w:r w:rsidRPr="002C353C">
        <w:rPr>
          <w:b/>
        </w:rPr>
        <w:tab/>
        <w:t>ПОВЕСТКА ДНЯ: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утверждении годового отчета, годовой бухгалтерской (финансовой) отчетности Общества за 202</w:t>
      </w:r>
      <w:r w:rsidR="00E83E3F">
        <w:rPr>
          <w:i/>
        </w:rPr>
        <w:t>5</w:t>
      </w:r>
      <w:r w:rsidRPr="002C353C">
        <w:rPr>
          <w:i/>
        </w:rPr>
        <w:t xml:space="preserve"> год.</w:t>
      </w:r>
    </w:p>
    <w:p w:rsidR="00EC7E05" w:rsidRPr="002C353C" w:rsidRDefault="00EC7E05" w:rsidP="00EC7E05">
      <w:pPr>
        <w:numPr>
          <w:ilvl w:val="0"/>
          <w:numId w:val="1"/>
        </w:numPr>
        <w:jc w:val="both"/>
        <w:rPr>
          <w:i/>
        </w:rPr>
      </w:pPr>
      <w:r w:rsidRPr="002C353C">
        <w:rPr>
          <w:bCs/>
          <w:i/>
        </w:rPr>
        <w:t>О распределении прибыли (в том числе выплате (объявлении) дивидендов)</w:t>
      </w:r>
      <w:r w:rsidR="00977FBF">
        <w:rPr>
          <w:bCs/>
          <w:i/>
        </w:rPr>
        <w:t xml:space="preserve"> и убытков Общества</w:t>
      </w:r>
      <w:r w:rsidRPr="002C353C">
        <w:rPr>
          <w:bCs/>
          <w:i/>
        </w:rPr>
        <w:t xml:space="preserve"> по результатам </w:t>
      </w:r>
      <w:r w:rsidR="00977FBF">
        <w:rPr>
          <w:bCs/>
          <w:i/>
        </w:rPr>
        <w:t>2025 года</w:t>
      </w:r>
      <w:r w:rsidRPr="002C353C">
        <w:rPr>
          <w:i/>
        </w:rPr>
        <w:t>.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избрании членов Наблюдательного совета Общества.</w:t>
      </w:r>
    </w:p>
    <w:p w:rsidR="00EC7E05" w:rsidRPr="002C353C" w:rsidRDefault="00EC7E05" w:rsidP="00EC7E05">
      <w:pPr>
        <w:numPr>
          <w:ilvl w:val="0"/>
          <w:numId w:val="1"/>
        </w:numPr>
        <w:spacing w:line="320" w:lineRule="exact"/>
        <w:jc w:val="both"/>
        <w:rPr>
          <w:i/>
        </w:rPr>
      </w:pPr>
      <w:r w:rsidRPr="002C353C">
        <w:rPr>
          <w:i/>
        </w:rPr>
        <w:t>Об избрании членов Ревизионной комиссии Общества.</w:t>
      </w:r>
    </w:p>
    <w:p w:rsidR="00EC7E05" w:rsidRPr="002C353C" w:rsidRDefault="00EC7E05" w:rsidP="00EC7E05">
      <w:pPr>
        <w:spacing w:line="320" w:lineRule="exact"/>
        <w:ind w:left="1080"/>
        <w:jc w:val="both"/>
      </w:pP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 xml:space="preserve">Бюллетени для голосования </w:t>
      </w:r>
      <w:r w:rsidRPr="002C353C">
        <w:t xml:space="preserve">на заседании общего собрания акционеров </w:t>
      </w:r>
      <w:hyperlink r:id="rId5" w:history="1">
        <w:r w:rsidRPr="002C353C">
          <w:rPr>
            <w:rFonts w:eastAsiaTheme="minorHAnsi"/>
            <w:lang w:eastAsia="en-US"/>
          </w:rPr>
          <w:t>направл</w:t>
        </w:r>
      </w:hyperlink>
      <w:r w:rsidRPr="002C353C">
        <w:rPr>
          <w:rFonts w:eastAsiaTheme="minorHAnsi"/>
          <w:lang w:eastAsia="en-US"/>
        </w:rPr>
        <w:t>яются лицам, зарегистрированным в реестре акционеров общества и имеющим право голоса при принятии решений общим собранием акционеров, не позднее чем за 20 дней до даты  проведения  заседания  общего собрания акционеров</w:t>
      </w:r>
      <w:r w:rsidR="00E53439" w:rsidRPr="002C353C">
        <w:rPr>
          <w:rFonts w:eastAsiaTheme="minorHAnsi"/>
          <w:lang w:eastAsia="en-US"/>
        </w:rPr>
        <w:t>, голосование на котором совмещается с заочным голосованием.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 xml:space="preserve">Бюллетень должен быть подписан лицом, имеющим </w:t>
      </w:r>
      <w:proofErr w:type="gramStart"/>
      <w:r w:rsidRPr="002C353C">
        <w:rPr>
          <w:rFonts w:eastAsiaTheme="minorHAnsi"/>
          <w:lang w:eastAsia="en-US"/>
        </w:rPr>
        <w:t xml:space="preserve">право </w:t>
      </w:r>
      <w:r w:rsidR="00560A72" w:rsidRPr="002C353C">
        <w:rPr>
          <w:rFonts w:eastAsiaTheme="minorHAnsi"/>
          <w:lang w:eastAsia="en-US"/>
        </w:rPr>
        <w:t xml:space="preserve"> голоса</w:t>
      </w:r>
      <w:proofErr w:type="gramEnd"/>
      <w:r w:rsidR="00560A72" w:rsidRPr="002C353C">
        <w:rPr>
          <w:rFonts w:eastAsiaTheme="minorHAnsi"/>
          <w:lang w:eastAsia="en-US"/>
        </w:rPr>
        <w:t xml:space="preserve"> при принятии решений </w:t>
      </w:r>
      <w:r w:rsidRPr="002C353C">
        <w:rPr>
          <w:rFonts w:eastAsiaTheme="minorHAnsi"/>
          <w:lang w:eastAsia="en-US"/>
        </w:rPr>
        <w:t xml:space="preserve"> общ</w:t>
      </w:r>
      <w:r w:rsidR="00560A72" w:rsidRPr="002C353C">
        <w:rPr>
          <w:rFonts w:eastAsiaTheme="minorHAnsi"/>
          <w:lang w:eastAsia="en-US"/>
        </w:rPr>
        <w:t>и</w:t>
      </w:r>
      <w:r w:rsidRPr="002C353C">
        <w:rPr>
          <w:rFonts w:eastAsiaTheme="minorHAnsi"/>
          <w:lang w:eastAsia="en-US"/>
        </w:rPr>
        <w:t>м собрани</w:t>
      </w:r>
      <w:r w:rsidR="00560A72" w:rsidRPr="002C353C">
        <w:rPr>
          <w:rFonts w:eastAsiaTheme="minorHAnsi"/>
          <w:lang w:eastAsia="en-US"/>
        </w:rPr>
        <w:t>ем</w:t>
      </w:r>
      <w:r w:rsidRPr="002C353C">
        <w:rPr>
          <w:rFonts w:eastAsiaTheme="minorHAnsi"/>
          <w:lang w:eastAsia="en-US"/>
        </w:rPr>
        <w:t xml:space="preserve"> акционеров, или его представителем в соответствии со статьей 60 Федерального закона «Об акционерных обществах». Акционеру - физическому лицу – следует указать фамилию и инициалы; акционеру - юридическому лицу - указать полное наименование этого юридического лица, а также должность, фамилию, инициалы лица, подписавшего бюллетень, поставить оттиск печати юридического лица; представителю акционера - фамилию и инициалы (полное наименование), а также реквизиты доверенности (N,</w:t>
      </w:r>
      <w:r w:rsidR="006D67BB" w:rsidRPr="006D67BB">
        <w:rPr>
          <w:rFonts w:eastAsiaTheme="minorHAnsi"/>
          <w:lang w:eastAsia="en-US"/>
        </w:rPr>
        <w:t xml:space="preserve"> </w:t>
      </w:r>
      <w:r w:rsidRPr="002C353C">
        <w:rPr>
          <w:rFonts w:eastAsiaTheme="minorHAnsi"/>
          <w:lang w:eastAsia="en-US"/>
        </w:rPr>
        <w:t>дату выдачи и выдавшее доверенность лицо), на основании которой он действует.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lastRenderedPageBreak/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и нотариально заверенную копию доверенности для передачи Обществу. В случае если от имени акционеров - юридических лиц в заседании будут принимать участие единоличные исполнительные органы этих лиц (директор, генеральный директор),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 -</w:t>
      </w:r>
      <w:r w:rsidRPr="002C353C">
        <w:t xml:space="preserve"> </w:t>
      </w:r>
      <w:hyperlink r:id="rId6" w:tooltip="АО &quot;РТ-РЕГИСТРАТОР&quot;" w:history="1">
        <w:r w:rsidRPr="002C353C">
          <w:rPr>
            <w:rStyle w:val="a3"/>
            <w:rFonts w:eastAsiaTheme="minorHAnsi"/>
            <w:color w:val="auto"/>
            <w:u w:val="none"/>
            <w:lang w:eastAsia="en-US"/>
          </w:rPr>
          <w:t>АКЦИОНЕРНОЕ ОБЩЕСТВО "РТ-РЕГИСТРАТОР"</w:t>
        </w:r>
      </w:hyperlink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 xml:space="preserve">. </w:t>
      </w:r>
      <w:proofErr w:type="gramStart"/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>А</w:t>
      </w:r>
      <w:r w:rsidR="00560A72" w:rsidRPr="002C353C">
        <w:rPr>
          <w:rFonts w:eastAsiaTheme="minorHAnsi"/>
          <w:lang w:eastAsia="en-US"/>
        </w:rPr>
        <w:t>дрес</w:t>
      </w:r>
      <w:r w:rsidRPr="002C353C">
        <w:rPr>
          <w:rFonts w:eastAsiaTheme="minorHAnsi"/>
          <w:lang w:eastAsia="en-US"/>
        </w:rPr>
        <w:t xml:space="preserve">  ФИЛИАЛА</w:t>
      </w:r>
      <w:proofErr w:type="gramEnd"/>
      <w:r w:rsidRPr="002C353C">
        <w:rPr>
          <w:rFonts w:eastAsiaTheme="minorHAnsi"/>
          <w:lang w:eastAsia="en-US"/>
        </w:rPr>
        <w:t xml:space="preserve"> "ЮЖНЫЙ" АО "РТ-РЕГИСТРАТОР": 344082, Ростовская область, г. </w:t>
      </w:r>
      <w:proofErr w:type="spellStart"/>
      <w:r w:rsidRPr="002C353C">
        <w:rPr>
          <w:rFonts w:eastAsiaTheme="minorHAnsi"/>
          <w:lang w:eastAsia="en-US"/>
        </w:rPr>
        <w:t>Ростов</w:t>
      </w:r>
      <w:proofErr w:type="spellEnd"/>
      <w:r w:rsidRPr="002C353C">
        <w:rPr>
          <w:rFonts w:eastAsiaTheme="minorHAnsi"/>
          <w:lang w:eastAsia="en-US"/>
        </w:rPr>
        <w:t>-на-Дону, пер. Братский, д.56, ком.33Б.</w:t>
      </w:r>
    </w:p>
    <w:p w:rsidR="00EC7E05" w:rsidRPr="002C353C" w:rsidRDefault="00EC7E05" w:rsidP="00EC7E05">
      <w:pPr>
        <w:spacing w:line="320" w:lineRule="exact"/>
        <w:ind w:firstLine="708"/>
        <w:jc w:val="both"/>
      </w:pPr>
      <w:r w:rsidRPr="002C353C">
        <w:t xml:space="preserve">Информация (материалы), подлежащая предоставлению лицам, имеющим право </w:t>
      </w:r>
      <w:r w:rsidR="00DB1FB4" w:rsidRPr="002C353C">
        <w:t xml:space="preserve">голоса при принятии решений </w:t>
      </w:r>
      <w:r w:rsidR="00EB28B0" w:rsidRPr="002C353C">
        <w:t>Общим собранием акционеров, при подготовке к проведению заседания или заочного голосования,</w:t>
      </w:r>
      <w:r w:rsidRPr="002C353C">
        <w:t xml:space="preserve"> представляется указанным лицам для ознакомления в рабочие дни с 09.00 до 12.00 в течение 20 дней до </w:t>
      </w:r>
      <w:r w:rsidR="00EB28B0" w:rsidRPr="002C353C">
        <w:t xml:space="preserve">даты </w:t>
      </w:r>
      <w:r w:rsidRPr="002C353C">
        <w:t xml:space="preserve">проведения </w:t>
      </w:r>
      <w:r w:rsidR="00EB28B0" w:rsidRPr="002C353C">
        <w:t xml:space="preserve">заседания </w:t>
      </w:r>
      <w:r w:rsidRPr="002C353C">
        <w:t xml:space="preserve">по адресу: </w:t>
      </w:r>
      <w:proofErr w:type="spellStart"/>
      <w:r w:rsidRPr="002C353C">
        <w:t>г.Ростов</w:t>
      </w:r>
      <w:proofErr w:type="spellEnd"/>
      <w:r w:rsidRPr="002C353C">
        <w:t>-на-Дону, ул. Малиновского, влд.41</w:t>
      </w:r>
      <w:r w:rsidR="005733D6" w:rsidRPr="002C353C">
        <w:t xml:space="preserve">, а также </w:t>
      </w:r>
      <w:r w:rsidR="00C86E41" w:rsidRPr="002C353C">
        <w:t>доступна лицам, участвующим в заседании общего собрания акционеров, во время его проведения.</w:t>
      </w:r>
    </w:p>
    <w:p w:rsidR="00EB28B0" w:rsidRPr="00961B41" w:rsidRDefault="00EB28B0" w:rsidP="00C86E41">
      <w:pPr>
        <w:ind w:right="126" w:hanging="312"/>
        <w:jc w:val="both"/>
      </w:pPr>
      <w:r w:rsidRPr="00961B41">
        <w:t xml:space="preserve">                Проект годового отчета</w:t>
      </w:r>
      <w:r w:rsidR="005733D6" w:rsidRPr="00961B41">
        <w:t xml:space="preserve"> за 202</w:t>
      </w:r>
      <w:r w:rsidR="00E83E3F" w:rsidRPr="00961B41">
        <w:t>5</w:t>
      </w:r>
      <w:r w:rsidR="005733D6" w:rsidRPr="00961B41">
        <w:t xml:space="preserve"> год</w:t>
      </w:r>
      <w:r w:rsidRPr="00961B41">
        <w:t xml:space="preserve"> размещен по ссылке</w:t>
      </w:r>
      <w:r w:rsidR="00184C92" w:rsidRPr="00961B41">
        <w:t xml:space="preserve"> </w:t>
      </w:r>
      <w:r w:rsidR="00961B41" w:rsidRPr="00961B41">
        <w:rPr>
          <w:lang w:val="en-US"/>
        </w:rPr>
        <w:t>http</w:t>
      </w:r>
      <w:r w:rsidR="00961B41" w:rsidRPr="00961B41">
        <w:t>://</w:t>
      </w:r>
      <w:r w:rsidR="00961B41" w:rsidRPr="00961B41">
        <w:rPr>
          <w:lang w:val="en-US"/>
        </w:rPr>
        <w:t>info</w:t>
      </w:r>
      <w:r w:rsidR="00961B41" w:rsidRPr="00961B41">
        <w:t>.</w:t>
      </w:r>
      <w:proofErr w:type="spellStart"/>
      <w:r w:rsidR="00961B41" w:rsidRPr="00961B41">
        <w:rPr>
          <w:lang w:val="en-US"/>
        </w:rPr>
        <w:t>rostovhleb</w:t>
      </w:r>
      <w:proofErr w:type="spellEnd"/>
      <w:r w:rsidR="00961B41" w:rsidRPr="00961B41">
        <w:t>.</w:t>
      </w:r>
      <w:proofErr w:type="spellStart"/>
      <w:r w:rsidR="00961B41" w:rsidRPr="00961B41">
        <w:rPr>
          <w:lang w:val="en-US"/>
        </w:rPr>
        <w:t>ru</w:t>
      </w:r>
      <w:proofErr w:type="spellEnd"/>
      <w:r w:rsidR="00184C92" w:rsidRPr="00961B41">
        <w:t xml:space="preserve">, </w:t>
      </w:r>
      <w:r w:rsidRPr="00961B41">
        <w:t xml:space="preserve">годовая бухгалтерская (финансовая) отчетность </w:t>
      </w:r>
      <w:r w:rsidR="005733D6" w:rsidRPr="00961B41">
        <w:t>АО «Донской хлеб»</w:t>
      </w:r>
      <w:r w:rsidR="00C86E41" w:rsidRPr="00961B41">
        <w:t xml:space="preserve"> за 202</w:t>
      </w:r>
      <w:r w:rsidR="00E83E3F" w:rsidRPr="00961B41">
        <w:t>5</w:t>
      </w:r>
      <w:r w:rsidR="00C86E41" w:rsidRPr="00961B41">
        <w:t xml:space="preserve"> год</w:t>
      </w:r>
      <w:r w:rsidR="005733D6" w:rsidRPr="00961B41">
        <w:t xml:space="preserve"> </w:t>
      </w:r>
      <w:r w:rsidRPr="00961B41">
        <w:t xml:space="preserve">размещена по ссылке </w:t>
      </w:r>
      <w:hyperlink r:id="rId7" w:history="1">
        <w:r w:rsidR="00961B41" w:rsidRPr="00961B41">
          <w:rPr>
            <w:rStyle w:val="a3"/>
            <w:color w:val="auto"/>
            <w:u w:val="none"/>
          </w:rPr>
          <w:t>http://www.e-disclosure.ru/portal/company.aspx?id=20098</w:t>
        </w:r>
      </w:hyperlink>
      <w:r w:rsidR="00961B41">
        <w:t>.</w:t>
      </w:r>
    </w:p>
    <w:p w:rsidR="00EB28B0" w:rsidRPr="00961B41" w:rsidRDefault="00EB28B0" w:rsidP="00C86E41">
      <w:pPr>
        <w:ind w:right="126" w:hanging="312"/>
        <w:jc w:val="both"/>
      </w:pPr>
    </w:p>
    <w:p w:rsidR="00EC7E05" w:rsidRPr="00961B41" w:rsidRDefault="00EC7E05" w:rsidP="00EC7E05">
      <w:pPr>
        <w:spacing w:line="320" w:lineRule="exact"/>
        <w:ind w:firstLine="708"/>
        <w:jc w:val="both"/>
      </w:pPr>
    </w:p>
    <w:p w:rsidR="00EC7E05" w:rsidRPr="002C353C" w:rsidRDefault="00EC7E05" w:rsidP="00EC7E05">
      <w:pPr>
        <w:jc w:val="right"/>
        <w:rPr>
          <w:b/>
        </w:rPr>
      </w:pPr>
      <w:r w:rsidRPr="002C353C">
        <w:rPr>
          <w:b/>
        </w:rPr>
        <w:t xml:space="preserve">С уважением, </w:t>
      </w:r>
    </w:p>
    <w:p w:rsidR="00EC7E05" w:rsidRPr="002C353C" w:rsidRDefault="00EC7E05" w:rsidP="00EC7E05">
      <w:pPr>
        <w:jc w:val="right"/>
      </w:pPr>
      <w:r w:rsidRPr="002C353C">
        <w:rPr>
          <w:b/>
        </w:rPr>
        <w:t>Наблюдательный совет АО «Донской хлеб»</w:t>
      </w:r>
      <w:r w:rsidRPr="002C353C">
        <w:t xml:space="preserve"> </w:t>
      </w:r>
    </w:p>
    <w:p w:rsidR="00DB42EF" w:rsidRPr="002C353C" w:rsidRDefault="00DB42EF"/>
    <w:sectPr w:rsidR="00DB42EF" w:rsidRPr="002C353C" w:rsidSect="008975F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5"/>
    <w:rsid w:val="0004078B"/>
    <w:rsid w:val="00091EE0"/>
    <w:rsid w:val="000B0077"/>
    <w:rsid w:val="001216F9"/>
    <w:rsid w:val="00184C92"/>
    <w:rsid w:val="001C72EF"/>
    <w:rsid w:val="00251C29"/>
    <w:rsid w:val="002C0C7D"/>
    <w:rsid w:val="002C353C"/>
    <w:rsid w:val="003742F5"/>
    <w:rsid w:val="00393180"/>
    <w:rsid w:val="003C2CE1"/>
    <w:rsid w:val="004371A7"/>
    <w:rsid w:val="004E1B34"/>
    <w:rsid w:val="0052239E"/>
    <w:rsid w:val="00544B97"/>
    <w:rsid w:val="00560A72"/>
    <w:rsid w:val="005733D6"/>
    <w:rsid w:val="006D67BB"/>
    <w:rsid w:val="00725425"/>
    <w:rsid w:val="007538AA"/>
    <w:rsid w:val="007B027E"/>
    <w:rsid w:val="008975F1"/>
    <w:rsid w:val="008D25A2"/>
    <w:rsid w:val="00905A30"/>
    <w:rsid w:val="00933E49"/>
    <w:rsid w:val="00961B41"/>
    <w:rsid w:val="00977FBF"/>
    <w:rsid w:val="00A74C7C"/>
    <w:rsid w:val="00AF2E86"/>
    <w:rsid w:val="00B30D92"/>
    <w:rsid w:val="00B80CF7"/>
    <w:rsid w:val="00C15729"/>
    <w:rsid w:val="00C55ADA"/>
    <w:rsid w:val="00C86E41"/>
    <w:rsid w:val="00CA00CB"/>
    <w:rsid w:val="00D542D3"/>
    <w:rsid w:val="00D62BAF"/>
    <w:rsid w:val="00DA28E2"/>
    <w:rsid w:val="00DB1FB4"/>
    <w:rsid w:val="00DB42EF"/>
    <w:rsid w:val="00DE4613"/>
    <w:rsid w:val="00E53439"/>
    <w:rsid w:val="00E83E3F"/>
    <w:rsid w:val="00EB28B0"/>
    <w:rsid w:val="00EC6A4F"/>
    <w:rsid w:val="00EC7E05"/>
    <w:rsid w:val="00F85541"/>
    <w:rsid w:val="00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unhideWhenUsed/>
    <w:rsid w:val="00AF2E8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F2E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20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4</cp:revision>
  <cp:lastPrinted>2026-06-01T11:27:00Z</cp:lastPrinted>
  <dcterms:created xsi:type="dcterms:W3CDTF">2026-06-01T13:25:00Z</dcterms:created>
  <dcterms:modified xsi:type="dcterms:W3CDTF">2026-06-01T13:25:00Z</dcterms:modified>
</cp:coreProperties>
</file>